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7EF" w:rsidRDefault="001267EF" w:rsidP="001267EF">
      <w:r>
        <w:t xml:space="preserve">России передали военный архив офицера вермахта Михаэля </w:t>
      </w:r>
      <w:proofErr w:type="spellStart"/>
      <w:r>
        <w:t>Вехтлера</w:t>
      </w:r>
      <w:proofErr w:type="spellEnd"/>
      <w:r>
        <w:t> </w:t>
      </w:r>
    </w:p>
    <w:p w:rsidR="001267EF" w:rsidRDefault="001267EF" w:rsidP="001267EF">
      <w:r>
        <w:t>РОССИЙСКАЯ ГАЗЕТА  16 декабря 2017</w:t>
      </w:r>
    </w:p>
    <w:p w:rsidR="001267EF" w:rsidRDefault="001267EF" w:rsidP="001267EF"/>
    <w:p w:rsidR="001267EF" w:rsidRDefault="001267EF" w:rsidP="001267EF">
      <w:r>
        <w:t>Фото: РИА Новости</w:t>
      </w:r>
    </w:p>
    <w:p w:rsidR="001267EF" w:rsidRDefault="001267EF" w:rsidP="001267EF">
      <w:r>
        <w:t xml:space="preserve"> КОММЕНТАРИИ</w:t>
      </w:r>
    </w:p>
    <w:p w:rsidR="001267EF" w:rsidRDefault="001267EF" w:rsidP="001267EF">
      <w:r>
        <w:t xml:space="preserve">О прошлом во имя грядущего — под таким девизом прошла церемония передачи Дитмаром </w:t>
      </w:r>
      <w:proofErr w:type="spellStart"/>
      <w:r>
        <w:t>Вехтлером</w:t>
      </w:r>
      <w:proofErr w:type="spellEnd"/>
      <w:r>
        <w:t xml:space="preserve"> Российскому государственному военному архиву семейных архивных документов в конференц-зале Федерального агентства по делам Содружества Независимых Государств, соотечественников, проживающих за рубежом и по международному гуманитарному сотрудничеству.</w:t>
      </w:r>
    </w:p>
    <w:p w:rsidR="001267EF" w:rsidRDefault="001267EF" w:rsidP="001267EF">
      <w:r>
        <w:t xml:space="preserve">Состоялся также просмотр и обсуждение полнометражного документального фильма "Цитадель памяти" с субтитрами на немецком языке с последующим вручением копии фильма семье </w:t>
      </w:r>
      <w:proofErr w:type="spellStart"/>
      <w:r>
        <w:t>Вехтлеров</w:t>
      </w:r>
      <w:proofErr w:type="spellEnd"/>
      <w:r>
        <w:t xml:space="preserve">. Организаторами мероприятия явились </w:t>
      </w:r>
      <w:proofErr w:type="spellStart"/>
      <w:r>
        <w:t>Россотрудничество</w:t>
      </w:r>
      <w:proofErr w:type="spellEnd"/>
      <w:r>
        <w:t>, Международная общественная организация "Международное содружество общественных объединений — обще</w:t>
      </w:r>
      <w:proofErr w:type="gramStart"/>
      <w:r>
        <w:t>ств др</w:t>
      </w:r>
      <w:proofErr w:type="gramEnd"/>
      <w:r>
        <w:t>ужбы с народами зарубежных стран" и Региональная общественная организация содействия патриотическому воспитанию граждан "Дух Эльбы".</w:t>
      </w:r>
    </w:p>
    <w:p w:rsidR="001267EF" w:rsidRDefault="001267EF" w:rsidP="001267EF">
      <w:r>
        <w:t xml:space="preserve">Среди немцев, участвовавших в осаде и штурме крепости в 1941 году, был Михаэль </w:t>
      </w:r>
      <w:proofErr w:type="spellStart"/>
      <w:r>
        <w:t>Вехтлер</w:t>
      </w:r>
      <w:proofErr w:type="spellEnd"/>
      <w:r>
        <w:t> — бывший офицером-</w:t>
      </w:r>
      <w:proofErr w:type="spellStart"/>
      <w:r>
        <w:t>спецпропагандистом</w:t>
      </w:r>
      <w:proofErr w:type="spellEnd"/>
      <w:r>
        <w:t xml:space="preserve"> 45-й пехотной дивизии вермахта. </w:t>
      </w:r>
      <w:proofErr w:type="gramStart"/>
      <w:r>
        <w:t>У него сохранился достаточно большой личный фото и киноархив.</w:t>
      </w:r>
      <w:proofErr w:type="gramEnd"/>
      <w:r>
        <w:t xml:space="preserve"> В начале 1990-х годов Михаэль </w:t>
      </w:r>
      <w:proofErr w:type="spellStart"/>
      <w:r>
        <w:t>Вехтлер</w:t>
      </w:r>
      <w:proofErr w:type="spellEnd"/>
      <w:r>
        <w:t xml:space="preserve"> нашел возможность приехать в Брест и передать музею Крепости свои архивы, связанные с ее осадой и штурмом. Это были поистине уникальные материалы, которые вошли в научный оборот музея стали частью его экспозиции.</w:t>
      </w:r>
    </w:p>
    <w:p w:rsidR="001267EF" w:rsidRDefault="001267EF" w:rsidP="001267EF">
      <w:r>
        <w:t>Фильм же "Цитадель памяти" задумывался к 60-летию создания музея, посвященного защите Брестской крепости. Инициатором стала полковник запаса Зарина Вашурина. Именно ее отец генерал-лейтенант Петр Вашурин в 1956-м начал создавать музей, который со временем превратился в знаменитый на весь мир мемориальный комплекс.</w:t>
      </w:r>
    </w:p>
    <w:p w:rsidR="001267EF" w:rsidRDefault="001267EF" w:rsidP="001267EF">
      <w:r>
        <w:t>Сам Петр Вашурин был человеком удивительной судьбы. В 1939 году он встречал танковые части Гудериана в районе Бреста, вполне лояльные тогда к СССР. А в 1941 году уже сражался с теми же танкистами под Москвой. Прошел всю </w:t>
      </w:r>
      <w:proofErr w:type="gramStart"/>
      <w:r>
        <w:t>Великою</w:t>
      </w:r>
      <w:proofErr w:type="gramEnd"/>
      <w:r>
        <w:t xml:space="preserve"> Отечественную от перового до последнего дня. В середине 1950-х военная судьба вновь привела его в Брест.</w:t>
      </w:r>
    </w:p>
    <w:p w:rsidR="001267EF" w:rsidRDefault="001267EF" w:rsidP="001267EF">
      <w:r>
        <w:t>Сегодня кажется невероятным, но когда части Красной Армии в 1944 году освободили Брест, солдаты и офицеры смотрели на руины крепостных сооружений с полным недоумением. Словно это были развалены какого-то Карфагена. Никто даже понятия не имел, какие драматические события разворачивались здесь в июне-июле 1941-го. И только после Победы по крупицам стала восстанавливаться история героической обороны этой цитадели.</w:t>
      </w:r>
    </w:p>
    <w:p w:rsidR="001267EF" w:rsidRDefault="001267EF" w:rsidP="001267EF">
      <w:r>
        <w:t>Огромное спасибо надо сказать именно генералу Вашурину, который под свою ответственность выделил помещение, в котором стали собирать то, что прямо относилось к обороне крепости. Впрочем, высшее командование его поддержало. Значительную помощь в становлении музея оказал Клим Ворошилов.</w:t>
      </w:r>
    </w:p>
    <w:p w:rsidR="001267EF" w:rsidRDefault="001267EF" w:rsidP="001267EF">
      <w:r>
        <w:lastRenderedPageBreak/>
        <w:t xml:space="preserve">В "Цитадели памяти" об этом рассказывается. Собирая материалы для фильма, Зарина Вашурина узнала о факте передачи архивов Михаэлем </w:t>
      </w:r>
      <w:proofErr w:type="spellStart"/>
      <w:r>
        <w:t>Вехтлером</w:t>
      </w:r>
      <w:proofErr w:type="spellEnd"/>
      <w:r>
        <w:t>. Сюжет об этом также есть в картине.</w:t>
      </w:r>
    </w:p>
    <w:p w:rsidR="001267EF" w:rsidRDefault="001267EF" w:rsidP="001267EF">
      <w:r>
        <w:t xml:space="preserve">Зарина Петровна смогла разыскать в ФРГ сына Михаэля </w:t>
      </w:r>
      <w:proofErr w:type="spellStart"/>
      <w:r>
        <w:t>Вехтлера</w:t>
      </w:r>
      <w:proofErr w:type="spellEnd"/>
      <w:r>
        <w:t xml:space="preserve"> — Дитмара. Как выяснилось, в семье </w:t>
      </w:r>
      <w:proofErr w:type="spellStart"/>
      <w:r>
        <w:t>Дитмаров</w:t>
      </w:r>
      <w:proofErr w:type="spellEnd"/>
      <w:r>
        <w:t xml:space="preserve"> с глубоким уважением отнеслись к послевоенному поступку отца и продолжили его традиции. Помимо ухода за воинскими захоронениями, Дитмар </w:t>
      </w:r>
      <w:proofErr w:type="spellStart"/>
      <w:r>
        <w:t>Вехтлер</w:t>
      </w:r>
      <w:proofErr w:type="spellEnd"/>
      <w:r>
        <w:t xml:space="preserve"> и его супруга </w:t>
      </w:r>
      <w:proofErr w:type="spellStart"/>
      <w:r>
        <w:t>Эльке</w:t>
      </w:r>
      <w:proofErr w:type="spellEnd"/>
      <w:r>
        <w:t xml:space="preserve"> оказывали серьезные денежные пожертвования на социальные проекты, в том числе на восстановление храма Тихвинской иконы Божией Матери в Москве. И как-то сама собой родилась идея передать весь архив отца, наглядно отражавший действия немцев не только в районе Бреста, но и на всем Восточном фронте, Российскому государственному военному архиву. Активно в этом благородном деле участвовало посольство ФРГ в Москве.</w:t>
      </w:r>
    </w:p>
    <w:p w:rsidR="001267EF" w:rsidRDefault="001267EF" w:rsidP="001267EF">
      <w:r>
        <w:t>Реклама 13</w:t>
      </w:r>
    </w:p>
    <w:p w:rsidR="001267EF" w:rsidRDefault="001267EF" w:rsidP="001267EF"/>
    <w:p w:rsidR="001267EF" w:rsidRDefault="001267EF" w:rsidP="001267EF">
      <w:r>
        <w:t>Директор архива Владимир Тарасов, принимая дар, отметил, что многочисленные документы войдут в научный оборот, будут выставляться в различных музейных экспозициях и помогут будущим поколениям лучше понять, с каким врагом мы воевали в </w:t>
      </w:r>
      <w:proofErr w:type="gramStart"/>
      <w:r>
        <w:t>годы</w:t>
      </w:r>
      <w:proofErr w:type="gramEnd"/>
      <w:r>
        <w:t xml:space="preserve"> Великой Отечественной и </w:t>
      </w:r>
      <w:proofErr w:type="gramStart"/>
      <w:r>
        <w:t>какой</w:t>
      </w:r>
      <w:proofErr w:type="gramEnd"/>
      <w:r>
        <w:t xml:space="preserve"> ценой далась Победа.</w:t>
      </w:r>
    </w:p>
    <w:p w:rsidR="00DE5C89" w:rsidRDefault="001267EF" w:rsidP="001267EF">
      <w:r>
        <w:t xml:space="preserve">Владимир Тарасов подчеркнул, что коллекция документов Михаэля </w:t>
      </w:r>
      <w:proofErr w:type="spellStart"/>
      <w:r>
        <w:t>Вехтлера</w:t>
      </w:r>
      <w:proofErr w:type="spellEnd"/>
      <w:r>
        <w:t xml:space="preserve"> открывает новую страницу фонда зарубежных частных архивов в Российском государственном военном архиве. В своем выступлении Дитмар </w:t>
      </w:r>
      <w:proofErr w:type="spellStart"/>
      <w:r>
        <w:t>Вехтлер</w:t>
      </w:r>
      <w:proofErr w:type="spellEnd"/>
      <w:r>
        <w:t xml:space="preserve"> поблагодарил организаторов встречи за честь, оказанную их семье присутствовать в Москве на мероприятии, посвященном, в том числе и памяти послевоенного поступка его отца. Он заметил, что дети участников той страшной войны хорошо знают, каким ужасным и тяжелым было то время. Его отец не являлся участником преступлений против человечности, но всю жизнь Михаэль тяготился своим участием в агрессии против СССР. Именно этим были обусловлены его послевоенные поступки. Господин </w:t>
      </w:r>
      <w:proofErr w:type="spellStart"/>
      <w:r>
        <w:t>Вехтлер</w:t>
      </w:r>
      <w:proofErr w:type="spellEnd"/>
      <w:r>
        <w:t xml:space="preserve"> твердо заявил, что его семья продолжит добрые дела своего отца и будет стремиться к сближению народов России и Германии, а также предотвращению возможных военных конфликтов в мире. Об этом сообщает Рамблер. Далее: https://news.rambler.ru/army/38693273/?utm_content=rnews&amp;utm_medium=read_more&amp;utm_source=copylink</w:t>
      </w:r>
      <w:bookmarkStart w:id="0" w:name="_GoBack"/>
      <w:bookmarkEnd w:id="0"/>
    </w:p>
    <w:sectPr w:rsidR="00DE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A93"/>
    <w:rsid w:val="001267EF"/>
    <w:rsid w:val="00341A93"/>
    <w:rsid w:val="00D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2018-11-21T05:26:00Z</dcterms:created>
  <dcterms:modified xsi:type="dcterms:W3CDTF">2018-11-21T05:26:00Z</dcterms:modified>
</cp:coreProperties>
</file>